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315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3"/>
        <w:gridCol w:w="954"/>
        <w:gridCol w:w="977"/>
        <w:gridCol w:w="3121"/>
        <w:gridCol w:w="2530"/>
      </w:tblGrid>
      <w:tr w:rsidR="0041428C" w:rsidTr="004142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</w:tr>
      <w:tr w:rsidR="0041428C" w:rsidTr="004142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Диагностика стоматологических заболеваний у новорожденных и грудных детей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И. В. Фоменко, Е. Е. </w:t>
            </w:r>
            <w:proofErr w:type="spellStart"/>
            <w:r>
              <w:rPr>
                <w:rFonts w:eastAsia="Times New Roman"/>
              </w:rPr>
              <w:t>Маслак</w:t>
            </w:r>
            <w:proofErr w:type="spellEnd"/>
            <w:r>
              <w:rPr>
                <w:rFonts w:eastAsia="Times New Roman"/>
              </w:rPr>
              <w:t>, А. Л. Касаткина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88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978-5-9652-0664-3.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41428C" w:rsidTr="004142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Нейромышечные основы нормализации окклюзии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В. А. Степанов, В. И. </w:t>
            </w:r>
            <w:proofErr w:type="spellStart"/>
            <w:r>
              <w:rPr>
                <w:rFonts w:eastAsia="Times New Roman"/>
              </w:rPr>
              <w:t>Шемонаев</w:t>
            </w:r>
            <w:proofErr w:type="spellEnd"/>
            <w:r>
              <w:rPr>
                <w:rFonts w:eastAsia="Times New Roman"/>
              </w:rPr>
              <w:t>, Т. Н. Климова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80 с.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68.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978-5-9652-0808-1.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41428C" w:rsidTr="004142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Тестовые задания для текущего и итогового контроля уровня знаний по пропедевтике стоматологических заболеваний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Д. В. Михальченко, Л. Н. Денисенко, С. П. Деревянченко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60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978-5-9652-0796-1. – Текст (визуальный)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непосредственный.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</w:t>
            </w:r>
            <w:proofErr w:type="gramStart"/>
            <w:r>
              <w:rPr>
                <w:rFonts w:eastAsia="Times New Roman"/>
              </w:rPr>
              <w:t>е</w:t>
            </w:r>
            <w:proofErr w:type="gramEnd"/>
            <w:r>
              <w:rPr>
                <w:rFonts w:eastAsia="Times New Roman"/>
              </w:rPr>
              <w:t>сть) </w:t>
            </w:r>
          </w:p>
        </w:tc>
      </w:tr>
      <w:tr w:rsidR="0041428C" w:rsidTr="004142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Агрессивные формы </w:t>
            </w:r>
            <w:proofErr w:type="spellStart"/>
            <w:r>
              <w:rPr>
                <w:rFonts w:eastAsia="Times New Roman"/>
                <w:b/>
                <w:bCs/>
              </w:rPr>
              <w:t>пародонтита</w:t>
            </w:r>
            <w:proofErr w:type="spellEnd"/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для студентов / И. В. Фирсова, И. Ф. </w:t>
            </w:r>
            <w:proofErr w:type="spellStart"/>
            <w:r>
              <w:rPr>
                <w:rFonts w:eastAsia="Times New Roman"/>
              </w:rPr>
              <w:t>Алеханова</w:t>
            </w:r>
            <w:proofErr w:type="spellEnd"/>
            <w:r>
              <w:rPr>
                <w:rFonts w:eastAsia="Times New Roman"/>
              </w:rPr>
              <w:t xml:space="preserve">, Е. Е. </w:t>
            </w:r>
            <w:proofErr w:type="spellStart"/>
            <w:r>
              <w:rPr>
                <w:rFonts w:eastAsia="Times New Roman"/>
              </w:rPr>
              <w:t>Васенев</w:t>
            </w:r>
            <w:proofErr w:type="spellEnd"/>
            <w:r>
              <w:rPr>
                <w:rFonts w:eastAsia="Times New Roman"/>
              </w:rPr>
              <w:t xml:space="preserve">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2023. – 100 с.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с.81.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978-5-9652-0931-6.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41428C" w:rsidTr="004142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Онкостоматология</w:t>
            </w:r>
            <w:proofErr w:type="spellEnd"/>
            <w:r>
              <w:rPr>
                <w:rFonts w:eastAsia="Times New Roman"/>
                <w:b/>
                <w:bCs/>
              </w:rPr>
              <w:t>, лучевая терапия, химиотерапия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Oncostomatology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radiation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therapy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chemotherapy</w:t>
            </w:r>
            <w:proofErr w:type="spellEnd"/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Н. В. Коваленко, Л. Д. Сперанский, М. П. </w:t>
            </w:r>
            <w:proofErr w:type="spellStart"/>
            <w:r>
              <w:rPr>
                <w:rFonts w:eastAsia="Times New Roman"/>
              </w:rPr>
              <w:t>Постолов</w:t>
            </w:r>
            <w:proofErr w:type="spellEnd"/>
            <w:r>
              <w:rPr>
                <w:rFonts w:eastAsia="Times New Roman"/>
              </w:rPr>
              <w:t>, В. А. Суворов.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ПринТерра-Дизайн</w:t>
            </w:r>
            <w:proofErr w:type="spellEnd"/>
            <w:r>
              <w:rPr>
                <w:rFonts w:eastAsia="Times New Roman"/>
              </w:rPr>
              <w:t xml:space="preserve">, 2024. – 156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978-5-98424-337-7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200 экз.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Онкостоматология</w:t>
            </w:r>
            <w:proofErr w:type="spellEnd"/>
            <w:r>
              <w:rPr>
                <w:rFonts w:eastAsia="Times New Roman"/>
              </w:rPr>
              <w:t xml:space="preserve"> 2024 </w:t>
            </w:r>
            <w:proofErr w:type="spellStart"/>
            <w:proofErr w:type="gramStart"/>
            <w:r>
              <w:rPr>
                <w:rFonts w:eastAsia="Times New Roman"/>
              </w:rPr>
              <w:t>обл</w:t>
            </w:r>
            <w:proofErr w:type="spellEnd"/>
            <w:proofErr w:type="gram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Онкостоматология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тит</w:t>
            </w:r>
            <w:proofErr w:type="spellEnd"/>
            <w:r>
              <w:rPr>
                <w:rFonts w:eastAsia="Times New Roman"/>
              </w:rPr>
              <w:t xml:space="preserve"> лист, </w:t>
            </w:r>
            <w:proofErr w:type="spellStart"/>
            <w:r>
              <w:rPr>
                <w:rFonts w:eastAsia="Times New Roman"/>
              </w:rPr>
              <w:t>Онкостоматология</w:t>
            </w:r>
            <w:proofErr w:type="spellEnd"/>
            <w:r>
              <w:rPr>
                <w:rFonts w:eastAsia="Times New Roman"/>
              </w:rPr>
              <w:t xml:space="preserve"> 2024 </w:t>
            </w:r>
            <w:proofErr w:type="spellStart"/>
            <w:r>
              <w:rPr>
                <w:rFonts w:eastAsia="Times New Roman"/>
              </w:rPr>
              <w:t>тит</w:t>
            </w:r>
            <w:proofErr w:type="spellEnd"/>
            <w:r>
              <w:rPr>
                <w:rFonts w:eastAsia="Times New Roman"/>
              </w:rPr>
              <w:t xml:space="preserve"> лист на </w:t>
            </w:r>
            <w:proofErr w:type="spellStart"/>
            <w:r>
              <w:rPr>
                <w:rFonts w:eastAsia="Times New Roman"/>
              </w:rPr>
              <w:t>англ</w:t>
            </w:r>
            <w:proofErr w:type="spellEnd"/>
            <w:r>
              <w:rPr>
                <w:rFonts w:eastAsia="Times New Roman"/>
              </w:rPr>
              <w:t xml:space="preserve"> языке, </w:t>
            </w:r>
            <w:proofErr w:type="spellStart"/>
            <w:r>
              <w:rPr>
                <w:rFonts w:eastAsia="Times New Roman"/>
              </w:rPr>
              <w:t>Онкостоматология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вых</w:t>
            </w:r>
            <w:proofErr w:type="spellEnd"/>
            <w:r>
              <w:rPr>
                <w:rFonts w:eastAsia="Times New Roman"/>
              </w:rPr>
              <w:t xml:space="preserve"> данные, </w:t>
            </w:r>
            <w:proofErr w:type="spellStart"/>
            <w:r>
              <w:rPr>
                <w:rFonts w:eastAsia="Times New Roman"/>
              </w:rPr>
              <w:t>Онкостоматология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вых</w:t>
            </w:r>
            <w:proofErr w:type="spellEnd"/>
            <w:r>
              <w:rPr>
                <w:rFonts w:eastAsia="Times New Roman"/>
              </w:rPr>
              <w:t xml:space="preserve"> данные на </w:t>
            </w:r>
            <w:proofErr w:type="spellStart"/>
            <w:r>
              <w:rPr>
                <w:rFonts w:eastAsia="Times New Roman"/>
              </w:rPr>
              <w:t>англ</w:t>
            </w:r>
            <w:proofErr w:type="spellEnd"/>
            <w:r>
              <w:rPr>
                <w:rFonts w:eastAsia="Times New Roman"/>
              </w:rPr>
              <w:t xml:space="preserve"> языке, </w:t>
            </w:r>
            <w:proofErr w:type="spellStart"/>
            <w:r>
              <w:rPr>
                <w:rFonts w:eastAsia="Times New Roman"/>
              </w:rPr>
              <w:t>Онкостоматолоигя</w:t>
            </w:r>
            <w:proofErr w:type="spellEnd"/>
            <w:r>
              <w:rPr>
                <w:rFonts w:eastAsia="Times New Roman"/>
              </w:rPr>
              <w:t xml:space="preserve"> 2024 последний лист  </w:t>
            </w:r>
          </w:p>
        </w:tc>
      </w:tr>
      <w:tr w:rsidR="0041428C" w:rsidTr="004142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Диагностика стоматологических заболеваний у детей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И. В. Фоменко, Е. Е. </w:t>
            </w:r>
            <w:proofErr w:type="spellStart"/>
            <w:r>
              <w:rPr>
                <w:rFonts w:eastAsia="Times New Roman"/>
              </w:rPr>
              <w:t>Маслак</w:t>
            </w:r>
            <w:proofErr w:type="spellEnd"/>
            <w:r>
              <w:rPr>
                <w:rFonts w:eastAsia="Times New Roman"/>
              </w:rPr>
              <w:t>, А. Л. Касаткина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2024. – 100 с. (</w:t>
            </w:r>
            <w:proofErr w:type="spellStart"/>
            <w:r>
              <w:rPr>
                <w:rFonts w:eastAsia="Times New Roman"/>
              </w:rPr>
              <w:t>усл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печ</w:t>
            </w:r>
            <w:proofErr w:type="spellEnd"/>
            <w:r>
              <w:rPr>
                <w:rFonts w:eastAsia="Times New Roman"/>
              </w:rPr>
              <w:t xml:space="preserve">. л. 5,81).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98-99.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978-5-9652-1030-5.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41428C" w:rsidTr="004142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Pediatric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surgical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dentistry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and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maxillofacial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surgery</w:t>
            </w:r>
            <w:proofErr w:type="spellEnd"/>
            <w:r>
              <w:rPr>
                <w:rFonts w:eastAsia="Times New Roman"/>
              </w:rPr>
              <w:t xml:space="preserve"> = Хирургическая стоматология и детская челюстно-лицевая хирургия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: </w:t>
            </w:r>
            <w:proofErr w:type="spellStart"/>
            <w:r>
              <w:rPr>
                <w:rFonts w:eastAsia="Times New Roman"/>
              </w:rPr>
              <w:t>study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guide</w:t>
            </w:r>
            <w:proofErr w:type="spellEnd"/>
            <w:r>
              <w:rPr>
                <w:rFonts w:eastAsia="Times New Roman"/>
              </w:rPr>
              <w:t xml:space="preserve"> / I. V. </w:t>
            </w:r>
            <w:proofErr w:type="spellStart"/>
            <w:r>
              <w:rPr>
                <w:rFonts w:eastAsia="Times New Roman"/>
              </w:rPr>
              <w:t>Fomenko</w:t>
            </w:r>
            <w:proofErr w:type="spellEnd"/>
            <w:r>
              <w:rPr>
                <w:rFonts w:eastAsia="Times New Roman"/>
              </w:rPr>
              <w:t xml:space="preserve">, I. V. </w:t>
            </w:r>
            <w:proofErr w:type="spellStart"/>
            <w:r>
              <w:rPr>
                <w:rFonts w:eastAsia="Times New Roman"/>
              </w:rPr>
              <w:t>Dolgova</w:t>
            </w:r>
            <w:proofErr w:type="spellEnd"/>
            <w:r>
              <w:rPr>
                <w:rFonts w:eastAsia="Times New Roman"/>
              </w:rPr>
              <w:t xml:space="preserve">, A. L. </w:t>
            </w:r>
            <w:proofErr w:type="spellStart"/>
            <w:r>
              <w:rPr>
                <w:rFonts w:eastAsia="Times New Roman"/>
              </w:rPr>
              <w:t>Kasatkina</w:t>
            </w:r>
            <w:proofErr w:type="spellEnd"/>
            <w:r>
              <w:rPr>
                <w:rFonts w:eastAsia="Times New Roman"/>
              </w:rPr>
              <w:t xml:space="preserve">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2025. – 92 с. (</w:t>
            </w:r>
            <w:proofErr w:type="spellStart"/>
            <w:r>
              <w:rPr>
                <w:rFonts w:eastAsia="Times New Roman"/>
              </w:rPr>
              <w:t>усл</w:t>
            </w:r>
            <w:proofErr w:type="spellEnd"/>
            <w:r>
              <w:rPr>
                <w:rFonts w:eastAsia="Times New Roman"/>
              </w:rPr>
              <w:t xml:space="preserve">. изд. л. 4,55).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90-91.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978-5-9652-1072-5.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41428C" w:rsidTr="004142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Тестовые задания для текущего и итогового контроля уровня знаний по пропедевтике стоматологических заболеваний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для студентов. Часть 2 / Д. В. Михальченко, Т. Ф. Данилина, В. Н. Наумова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2025. – 38 с. (</w:t>
            </w:r>
            <w:proofErr w:type="spellStart"/>
            <w:r>
              <w:rPr>
                <w:rFonts w:eastAsia="Times New Roman"/>
              </w:rPr>
              <w:t>усл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печ</w:t>
            </w:r>
            <w:proofErr w:type="spellEnd"/>
            <w:r>
              <w:rPr>
                <w:rFonts w:eastAsia="Times New Roman"/>
              </w:rPr>
              <w:t xml:space="preserve">. л. 1,15).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37-39.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978-5-9652-1088-6.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41428C" w:rsidTr="0041428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Pr="0041428C" w:rsidRDefault="0041428C">
            <w:pPr>
              <w:rPr>
                <w:rFonts w:eastAsia="Times New Roman"/>
                <w:lang w:val="en-US"/>
              </w:rPr>
            </w:pPr>
            <w:r w:rsidRPr="0041428C">
              <w:rPr>
                <w:rFonts w:eastAsia="Times New Roman"/>
                <w:lang w:val="en-US"/>
              </w:rPr>
              <w:t>   </w:t>
            </w:r>
            <w:r w:rsidRPr="0041428C">
              <w:rPr>
                <w:rFonts w:eastAsia="Times New Roman"/>
                <w:b/>
                <w:bCs/>
                <w:lang w:val="en-US"/>
              </w:rPr>
              <w:t>Modern approach to the diagnosis and treatment of dental caries in children in international practice</w:t>
            </w:r>
            <w:r w:rsidRPr="0041428C">
              <w:rPr>
                <w:rFonts w:eastAsia="Times New Roman"/>
                <w:lang w:val="en-US"/>
              </w:rPr>
              <w:t xml:space="preserve"> = </w:t>
            </w:r>
            <w:r>
              <w:rPr>
                <w:rFonts w:eastAsia="Times New Roman"/>
              </w:rPr>
              <w:t>Современный</w:t>
            </w:r>
            <w:r w:rsidRPr="0041428C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подход</w:t>
            </w:r>
            <w:r w:rsidRPr="0041428C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к</w:t>
            </w:r>
            <w:r w:rsidRPr="0041428C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диагностике</w:t>
            </w:r>
            <w:r w:rsidRPr="0041428C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и</w:t>
            </w:r>
            <w:r w:rsidRPr="0041428C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лечению</w:t>
            </w:r>
            <w:r w:rsidRPr="0041428C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кариеса</w:t>
            </w:r>
            <w:r w:rsidRPr="0041428C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зубов</w:t>
            </w:r>
            <w:r w:rsidRPr="0041428C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у</w:t>
            </w:r>
            <w:r w:rsidRPr="0041428C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детей</w:t>
            </w:r>
            <w:r w:rsidRPr="0041428C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в</w:t>
            </w:r>
            <w:r w:rsidRPr="0041428C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международной</w:t>
            </w:r>
            <w:r w:rsidRPr="0041428C">
              <w:rPr>
                <w:rFonts w:eastAsia="Times New Roman"/>
                <w:lang w:val="en-US"/>
              </w:rPr>
              <w:t xml:space="preserve"> </w:t>
            </w:r>
            <w:proofErr w:type="gramStart"/>
            <w:r>
              <w:rPr>
                <w:rFonts w:eastAsia="Times New Roman"/>
              </w:rPr>
              <w:t>практике</w:t>
            </w:r>
            <w:r w:rsidRPr="0041428C">
              <w:rPr>
                <w:rFonts w:eastAsia="Times New Roman"/>
                <w:lang w:val="en-US"/>
              </w:rPr>
              <w:t xml:space="preserve"> :</w:t>
            </w:r>
            <w:proofErr w:type="gramEnd"/>
            <w:r w:rsidRPr="0041428C">
              <w:rPr>
                <w:rFonts w:eastAsia="Times New Roman"/>
                <w:lang w:val="en-US"/>
              </w:rPr>
              <w:t xml:space="preserve"> tutorial / E. E. </w:t>
            </w:r>
            <w:proofErr w:type="spellStart"/>
            <w:r w:rsidRPr="0041428C">
              <w:rPr>
                <w:rFonts w:eastAsia="Times New Roman"/>
                <w:lang w:val="en-US"/>
              </w:rPr>
              <w:t>Maslak</w:t>
            </w:r>
            <w:proofErr w:type="spellEnd"/>
            <w:r w:rsidRPr="0041428C">
              <w:rPr>
                <w:rFonts w:eastAsia="Times New Roman"/>
                <w:lang w:val="en-US"/>
              </w:rPr>
              <w:t xml:space="preserve">, N. V. </w:t>
            </w:r>
            <w:proofErr w:type="spellStart"/>
            <w:r w:rsidRPr="0041428C">
              <w:rPr>
                <w:rFonts w:eastAsia="Times New Roman"/>
                <w:lang w:val="en-US"/>
              </w:rPr>
              <w:t>Shakavets</w:t>
            </w:r>
            <w:proofErr w:type="spellEnd"/>
            <w:r w:rsidRPr="0041428C">
              <w:rPr>
                <w:rFonts w:eastAsia="Times New Roman"/>
                <w:lang w:val="en-US"/>
              </w:rPr>
              <w:t xml:space="preserve">, N. V. </w:t>
            </w:r>
            <w:proofErr w:type="spellStart"/>
            <w:r w:rsidRPr="0041428C">
              <w:rPr>
                <w:rFonts w:eastAsia="Times New Roman"/>
                <w:lang w:val="en-US"/>
              </w:rPr>
              <w:t>Matvienko</w:t>
            </w:r>
            <w:proofErr w:type="spellEnd"/>
            <w:r w:rsidRPr="0041428C">
              <w:rPr>
                <w:rFonts w:eastAsia="Times New Roman"/>
                <w:lang w:val="en-US"/>
              </w:rPr>
              <w:t xml:space="preserve"> [</w:t>
            </w:r>
            <w:r>
              <w:rPr>
                <w:rFonts w:eastAsia="Times New Roman"/>
              </w:rPr>
              <w:t>и</w:t>
            </w:r>
            <w:r w:rsidRPr="0041428C">
              <w:rPr>
                <w:rFonts w:eastAsia="Times New Roman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др</w:t>
            </w:r>
            <w:proofErr w:type="spellEnd"/>
            <w:r w:rsidRPr="0041428C">
              <w:rPr>
                <w:rFonts w:eastAsia="Times New Roman"/>
                <w:lang w:val="en-US"/>
              </w:rPr>
              <w:t xml:space="preserve">.]. – </w:t>
            </w:r>
            <w:proofErr w:type="gramStart"/>
            <w:r w:rsidRPr="0041428C">
              <w:rPr>
                <w:rFonts w:eastAsia="Times New Roman"/>
                <w:lang w:val="en-US"/>
              </w:rPr>
              <w:t>Volgograd :</w:t>
            </w:r>
            <w:proofErr w:type="gramEnd"/>
            <w:r w:rsidRPr="0041428C">
              <w:rPr>
                <w:rFonts w:eastAsia="Times New Roman"/>
                <w:lang w:val="en-US"/>
              </w:rPr>
              <w:t xml:space="preserve"> Library and Publishing Center of </w:t>
            </w:r>
            <w:proofErr w:type="spellStart"/>
            <w:r w:rsidRPr="0041428C">
              <w:rPr>
                <w:rFonts w:eastAsia="Times New Roman"/>
                <w:lang w:val="en-US"/>
              </w:rPr>
              <w:t>VSMU</w:t>
            </w:r>
            <w:proofErr w:type="spellEnd"/>
            <w:r w:rsidRPr="0041428C">
              <w:rPr>
                <w:rFonts w:eastAsia="Times New Roman"/>
                <w:lang w:val="en-US"/>
              </w:rPr>
              <w:t>, 2025. – 116 p. (</w:t>
            </w:r>
            <w:proofErr w:type="spellStart"/>
            <w:r>
              <w:rPr>
                <w:rFonts w:eastAsia="Times New Roman"/>
              </w:rPr>
              <w:t>усл</w:t>
            </w:r>
            <w:proofErr w:type="spellEnd"/>
            <w:r w:rsidRPr="0041428C">
              <w:rPr>
                <w:rFonts w:eastAsia="Times New Roman"/>
                <w:lang w:val="en-US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печ</w:t>
            </w:r>
            <w:proofErr w:type="spellEnd"/>
            <w:r w:rsidRPr="0041428C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л</w:t>
            </w:r>
            <w:r w:rsidRPr="0041428C">
              <w:rPr>
                <w:rFonts w:eastAsia="Times New Roman"/>
                <w:lang w:val="en-US"/>
              </w:rPr>
              <w:t>. 6</w:t>
            </w:r>
            <w:proofErr w:type="gramStart"/>
            <w:r w:rsidRPr="0041428C">
              <w:rPr>
                <w:rFonts w:eastAsia="Times New Roman"/>
                <w:lang w:val="en-US"/>
              </w:rPr>
              <w:t>,74</w:t>
            </w:r>
            <w:proofErr w:type="gramEnd"/>
            <w:r w:rsidRPr="0041428C">
              <w:rPr>
                <w:rFonts w:eastAsia="Times New Roman"/>
                <w:lang w:val="en-US"/>
              </w:rPr>
              <w:t xml:space="preserve">). – </w:t>
            </w:r>
            <w:proofErr w:type="spellStart"/>
            <w:proofErr w:type="gramStart"/>
            <w:r>
              <w:rPr>
                <w:rFonts w:eastAsia="Times New Roman"/>
              </w:rPr>
              <w:t>Библиогр</w:t>
            </w:r>
            <w:proofErr w:type="spellEnd"/>
            <w:r w:rsidRPr="0041428C">
              <w:rPr>
                <w:rFonts w:eastAsia="Times New Roman"/>
                <w:lang w:val="en-US"/>
              </w:rPr>
              <w:t>.:</w:t>
            </w:r>
            <w:proofErr w:type="gramEnd"/>
            <w:r w:rsidRPr="0041428C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с</w:t>
            </w:r>
            <w:r w:rsidRPr="0041428C">
              <w:rPr>
                <w:rFonts w:eastAsia="Times New Roman"/>
                <w:lang w:val="en-US"/>
              </w:rPr>
              <w:t>. 115. – ISBN 978-5-9652-1087-9.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428C" w:rsidRDefault="0041428C">
            <w:pPr>
              <w:rPr>
                <w:rFonts w:eastAsia="Times New Roman"/>
              </w:rPr>
            </w:pPr>
            <w:r w:rsidRPr="0041428C">
              <w:rPr>
                <w:rFonts w:eastAsia="Times New Roman"/>
                <w:lang w:val="en-US"/>
              </w:rPr>
              <w:t> </w:t>
            </w:r>
            <w:r>
              <w:rPr>
                <w:rFonts w:eastAsia="Times New Roman"/>
              </w:rPr>
              <w:t>(есть) </w:t>
            </w:r>
          </w:p>
        </w:tc>
      </w:tr>
    </w:tbl>
    <w:p w:rsidR="00E34BD4" w:rsidRDefault="00E34BD4">
      <w:pPr>
        <w:rPr>
          <w:rFonts w:eastAsia="Times New Roman"/>
        </w:rPr>
      </w:pPr>
    </w:p>
    <w:sectPr w:rsidR="00E34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E96FF4"/>
    <w:rsid w:val="0041428C"/>
    <w:rsid w:val="00E34BD4"/>
    <w:rsid w:val="00E96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466</Words>
  <Characters>2660</Characters>
  <Application>Microsoft Office Word</Application>
  <DocSecurity>0</DocSecurity>
  <Lines>22</Lines>
  <Paragraphs>6</Paragraphs>
  <ScaleCrop>false</ScaleCrop>
  <Company/>
  <LinksUpToDate>false</LinksUpToDate>
  <CharactersWithSpaces>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3</cp:revision>
  <dcterms:created xsi:type="dcterms:W3CDTF">2026-08-18T10:46:00Z</dcterms:created>
  <dcterms:modified xsi:type="dcterms:W3CDTF">2026-08-18T10:46:00Z</dcterms:modified>
</cp:coreProperties>
</file>